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62" w:rsidRDefault="00217E62" w:rsidP="00217E62">
      <w:pPr>
        <w:autoSpaceDE w:val="0"/>
        <w:autoSpaceDN w:val="0"/>
        <w:adjustRightInd w:val="0"/>
        <w:jc w:val="both"/>
      </w:pPr>
      <w:r>
        <w:t xml:space="preserve">OSNOVNA ŠKOLA </w:t>
      </w:r>
    </w:p>
    <w:p w:rsidR="00217E62" w:rsidRDefault="00217E62" w:rsidP="00217E62">
      <w:pPr>
        <w:autoSpaceDE w:val="0"/>
        <w:autoSpaceDN w:val="0"/>
        <w:adjustRightInd w:val="0"/>
        <w:jc w:val="both"/>
      </w:pPr>
      <w:r>
        <w:t>VLADIMIR NAZOR TOPUSKO</w:t>
      </w:r>
    </w:p>
    <w:p w:rsidR="00217E62" w:rsidRDefault="00217E62" w:rsidP="00217E62">
      <w:pPr>
        <w:autoSpaceDE w:val="0"/>
        <w:autoSpaceDN w:val="0"/>
        <w:adjustRightInd w:val="0"/>
        <w:jc w:val="both"/>
      </w:pPr>
      <w:r>
        <w:t xml:space="preserve">Školska 12, </w:t>
      </w:r>
      <w:proofErr w:type="spellStart"/>
      <w:r>
        <w:t>Topusko</w:t>
      </w:r>
      <w:proofErr w:type="spellEnd"/>
    </w:p>
    <w:p w:rsidR="00217E62" w:rsidRDefault="00217E62" w:rsidP="00217E62">
      <w:pPr>
        <w:autoSpaceDE w:val="0"/>
        <w:autoSpaceDN w:val="0"/>
        <w:adjustRightInd w:val="0"/>
        <w:jc w:val="both"/>
      </w:pPr>
      <w:r>
        <w:t>KLASA: 110-01/</w:t>
      </w:r>
      <w:r w:rsidR="001A44A3">
        <w:t>26-01/01</w:t>
      </w:r>
    </w:p>
    <w:p w:rsidR="00217E62" w:rsidRDefault="001A44A3" w:rsidP="00217E62">
      <w:pPr>
        <w:autoSpaceDE w:val="0"/>
        <w:autoSpaceDN w:val="0"/>
        <w:adjustRightInd w:val="0"/>
        <w:jc w:val="both"/>
      </w:pPr>
      <w:r>
        <w:t>URBROJ: 2176-44-26-10</w:t>
      </w:r>
    </w:p>
    <w:p w:rsidR="00217E62" w:rsidRDefault="00217E62" w:rsidP="00217E62">
      <w:pPr>
        <w:autoSpaceDE w:val="0"/>
        <w:autoSpaceDN w:val="0"/>
        <w:adjustRightInd w:val="0"/>
        <w:jc w:val="both"/>
      </w:pPr>
    </w:p>
    <w:p w:rsidR="00217E62" w:rsidRDefault="00217E62" w:rsidP="00217E62">
      <w:pPr>
        <w:autoSpaceDE w:val="0"/>
        <w:autoSpaceDN w:val="0"/>
        <w:adjustRightInd w:val="0"/>
        <w:jc w:val="both"/>
      </w:pPr>
      <w:proofErr w:type="spellStart"/>
      <w:r>
        <w:t>Topusko</w:t>
      </w:r>
      <w:proofErr w:type="spellEnd"/>
      <w:r>
        <w:t>,  5.2.2026.</w:t>
      </w:r>
    </w:p>
    <w:p w:rsidR="00217E62" w:rsidRDefault="00217E62" w:rsidP="00217E62"/>
    <w:p w:rsidR="00217E62" w:rsidRDefault="00217E62" w:rsidP="00217E62">
      <w:pPr>
        <w:jc w:val="center"/>
      </w:pPr>
    </w:p>
    <w:p w:rsidR="00217E62" w:rsidRPr="00B84EDF" w:rsidRDefault="00217E62" w:rsidP="00217E62">
      <w:pPr>
        <w:jc w:val="center"/>
      </w:pPr>
      <w:r>
        <w:t>Na temelju člana 13</w:t>
      </w:r>
      <w:r w:rsidRPr="00B84EDF">
        <w:t xml:space="preserve">. Pravilnika o načinu i postupku zapošljavanja u Osnovnoj školi Vladimir Nazor </w:t>
      </w:r>
      <w:proofErr w:type="spellStart"/>
      <w:r w:rsidRPr="00B84EDF">
        <w:t>Topusko</w:t>
      </w:r>
      <w:proofErr w:type="spellEnd"/>
      <w:r w:rsidRPr="00B84EDF">
        <w:t xml:space="preserve"> ravnateljica Osnovne škole Vladimir Nazor </w:t>
      </w:r>
      <w:proofErr w:type="spellStart"/>
      <w:r w:rsidRPr="00B84EDF">
        <w:t>Topusko</w:t>
      </w:r>
      <w:proofErr w:type="spellEnd"/>
      <w:r w:rsidRPr="00B84EDF">
        <w:t>, Jana</w:t>
      </w:r>
      <w:r>
        <w:t xml:space="preserve"> Markulin, </w:t>
      </w:r>
      <w:proofErr w:type="spellStart"/>
      <w:r>
        <w:t>dipl.uč</w:t>
      </w:r>
      <w:proofErr w:type="spellEnd"/>
      <w:r>
        <w:t>., dana  5.2. 2026</w:t>
      </w:r>
      <w:r w:rsidRPr="00B84EDF">
        <w:t>. godine, donosi</w:t>
      </w:r>
    </w:p>
    <w:p w:rsidR="00217E62" w:rsidRPr="001D2F0E" w:rsidRDefault="00217E62" w:rsidP="00217E62"/>
    <w:p w:rsidR="00217E62" w:rsidRPr="001D2F0E" w:rsidRDefault="00217E62" w:rsidP="00217E62">
      <w:pPr>
        <w:jc w:val="center"/>
      </w:pPr>
      <w:r w:rsidRPr="001D2F0E">
        <w:t>O B A V I J E S T</w:t>
      </w:r>
    </w:p>
    <w:p w:rsidR="00217E62" w:rsidRPr="001D2F0E" w:rsidRDefault="00217E62" w:rsidP="00217E62">
      <w:pPr>
        <w:jc w:val="center"/>
      </w:pPr>
    </w:p>
    <w:p w:rsidR="00217E62" w:rsidRDefault="00217E62" w:rsidP="00217E62">
      <w:r w:rsidRPr="00D97AF8">
        <w:rPr>
          <w:rFonts w:eastAsia="Calibri"/>
        </w:rPr>
        <w:t xml:space="preserve">Procjena odnosno testiranje kandidata prijavljenih na natječaj objavljen dana </w:t>
      </w:r>
      <w:r>
        <w:rPr>
          <w:rFonts w:eastAsia="Calibri"/>
        </w:rPr>
        <w:t>20.1.2026</w:t>
      </w:r>
      <w:r w:rsidRPr="00D97AF8">
        <w:rPr>
          <w:rFonts w:eastAsia="Calibri"/>
        </w:rPr>
        <w:t xml:space="preserve">. godine na mrežnoj stranici i oglasnoj ploči Škole te mrežnim stranicama i oglasnim pločama Hrvatskog zavoda za zapošljavanje za zasnivanje radnog odnosa na radnom mjestu </w:t>
      </w:r>
      <w:r>
        <w:rPr>
          <w:b/>
          <w:bCs/>
        </w:rPr>
        <w:t xml:space="preserve">STRUČNOG SURADNIKA PEDAGOGA </w:t>
      </w:r>
    </w:p>
    <w:p w:rsidR="00217E62" w:rsidRPr="00867739" w:rsidRDefault="00217E62" w:rsidP="00217E62">
      <w:r w:rsidRPr="00867739">
        <w:t xml:space="preserve"> </w:t>
      </w:r>
    </w:p>
    <w:p w:rsidR="00217E62" w:rsidRPr="00D97AF8" w:rsidRDefault="00217E62" w:rsidP="00217E62">
      <w:pPr>
        <w:ind w:firstLine="708"/>
        <w:jc w:val="both"/>
        <w:rPr>
          <w:rFonts w:eastAsia="Calibri"/>
        </w:rPr>
      </w:pPr>
      <w:r w:rsidRPr="00D97AF8">
        <w:rPr>
          <w:rFonts w:eastAsia="Calibri"/>
        </w:rPr>
        <w:t xml:space="preserve"> vršit će se usmenom procjenom odnosno usmenim testiranjem i vrednovanjem kandidata iz područja poznavanja propisa koji se odnose na djelatnost  osnovnog obrazovanja.</w:t>
      </w:r>
    </w:p>
    <w:p w:rsidR="00217E62" w:rsidRPr="001D2F0E" w:rsidRDefault="00217E62" w:rsidP="00217E62">
      <w:pPr>
        <w:jc w:val="both"/>
      </w:pPr>
    </w:p>
    <w:p w:rsidR="00217E62" w:rsidRPr="001D2F0E" w:rsidRDefault="00217E62" w:rsidP="00217E62">
      <w:r w:rsidRPr="001D2F0E">
        <w:t>Pravni i drugi izvori za pripremanje kandidata:</w:t>
      </w:r>
    </w:p>
    <w:p w:rsidR="00217E62" w:rsidRPr="00312DB2" w:rsidRDefault="00217E62" w:rsidP="00217E62">
      <w:pPr>
        <w:numPr>
          <w:ilvl w:val="0"/>
          <w:numId w:val="1"/>
        </w:numPr>
        <w:contextualSpacing/>
      </w:pPr>
      <w:r w:rsidRPr="00312DB2">
        <w:t xml:space="preserve">Zakon o odgoju i obrazovanju u osnovnoj i srednjoj školi </w:t>
      </w:r>
      <w:r w:rsidRPr="00312DB2">
        <w:rPr>
          <w:color w:val="000000"/>
        </w:rPr>
        <w:t xml:space="preserve">("Narodne novine", br. 87/08., 86/09., 92/10., 105/10., 90/11., 16/12., 86/12., 94/13., 152/14., 7/17, </w:t>
      </w:r>
      <w:r w:rsidRPr="00312DB2">
        <w:rPr>
          <w:bCs/>
          <w:color w:val="000000"/>
        </w:rPr>
        <w:t>68/18. i 98/19.</w:t>
      </w:r>
      <w:r>
        <w:rPr>
          <w:bCs/>
          <w:color w:val="000000"/>
        </w:rPr>
        <w:t>64/20</w:t>
      </w:r>
      <w:r w:rsidR="006F0DEF">
        <w:rPr>
          <w:bCs/>
          <w:color w:val="000000"/>
        </w:rPr>
        <w:t>,</w:t>
      </w:r>
      <w:r w:rsidR="006F0DEF" w:rsidRPr="006F0DEF">
        <w:t xml:space="preserve"> </w:t>
      </w:r>
      <w:r w:rsidR="006F0DEF">
        <w:t>151/22, 156/23</w:t>
      </w:r>
      <w:r w:rsidRPr="00312DB2">
        <w:rPr>
          <w:color w:val="000000"/>
        </w:rPr>
        <w:t>)</w:t>
      </w:r>
      <w:bookmarkStart w:id="0" w:name="_GoBack"/>
      <w:bookmarkEnd w:id="0"/>
      <w:r w:rsidRPr="00312DB2">
        <w:rPr>
          <w:color w:val="000000"/>
        </w:rPr>
        <w:t>,</w:t>
      </w:r>
    </w:p>
    <w:p w:rsidR="00217E62" w:rsidRPr="00312DB2" w:rsidRDefault="00217E62" w:rsidP="00217E62">
      <w:pPr>
        <w:numPr>
          <w:ilvl w:val="0"/>
          <w:numId w:val="1"/>
        </w:numPr>
        <w:contextualSpacing/>
      </w:pPr>
      <w:r w:rsidRPr="00312DB2">
        <w:rPr>
          <w:color w:val="000000"/>
        </w:rPr>
        <w:t>Pravilnik o osnovnoškolskom i srednjoškolskom odgoju i obrazovanju učenika s teškoćama u razvoju  („Narodne novine“, br. 24/2015</w:t>
      </w:r>
      <w:r>
        <w:rPr>
          <w:color w:val="000000"/>
        </w:rPr>
        <w:t>.</w:t>
      </w:r>
      <w:r w:rsidRPr="00312DB2">
        <w:rPr>
          <w:color w:val="000000"/>
        </w:rPr>
        <w:t>),</w:t>
      </w:r>
    </w:p>
    <w:p w:rsidR="00217E62" w:rsidRDefault="00217E62" w:rsidP="00217E62">
      <w:pPr>
        <w:numPr>
          <w:ilvl w:val="0"/>
          <w:numId w:val="1"/>
        </w:numPr>
        <w:contextualSpacing/>
      </w:pPr>
      <w:r w:rsidRPr="00312DB2">
        <w:t>Pravilnik o postupku utvrđivanja psihofizičkog stanja djeteta, učenika te sastavu stručnih povjerenstava („Narodne novine“, 67/14</w:t>
      </w:r>
      <w:r>
        <w:t>.</w:t>
      </w:r>
      <w:r w:rsidRPr="00312DB2">
        <w:t>),</w:t>
      </w:r>
    </w:p>
    <w:p w:rsidR="00217E62" w:rsidRPr="00312DB2" w:rsidRDefault="00217E62" w:rsidP="00217E62">
      <w:pPr>
        <w:numPr>
          <w:ilvl w:val="0"/>
          <w:numId w:val="1"/>
        </w:numPr>
        <w:contextualSpacing/>
      </w:pPr>
      <w:r>
        <w:t xml:space="preserve">Pravilnik o pedagoškim mjerama </w:t>
      </w:r>
      <w:r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> NN 94/2015, 03/2017   </w:t>
      </w:r>
    </w:p>
    <w:p w:rsidR="00217E62" w:rsidRPr="00312DB2" w:rsidRDefault="00217E62" w:rsidP="00217E62">
      <w:pPr>
        <w:numPr>
          <w:ilvl w:val="0"/>
          <w:numId w:val="1"/>
        </w:numPr>
        <w:contextualSpacing/>
      </w:pPr>
      <w:r>
        <w:t xml:space="preserve">Statut Osnovne škole Vladimir Nazor </w:t>
      </w:r>
      <w:proofErr w:type="spellStart"/>
      <w:r>
        <w:t>Topusko</w:t>
      </w:r>
      <w:proofErr w:type="spellEnd"/>
    </w:p>
    <w:p w:rsidR="00217E62" w:rsidRPr="001D2F0E" w:rsidRDefault="00217E62" w:rsidP="00217E62"/>
    <w:p w:rsidR="00217E62" w:rsidRPr="00FF1047" w:rsidRDefault="00217E62" w:rsidP="00217E62">
      <w:pPr>
        <w:ind w:firstLine="708"/>
        <w:jc w:val="both"/>
        <w:rPr>
          <w:b/>
        </w:rPr>
      </w:pPr>
      <w:r w:rsidRPr="00FF1047">
        <w:rPr>
          <w:b/>
        </w:rPr>
        <w:t>Poziv na procjenu odnosno testiranje bit će objavljen na mrežnoj stranici Škole.</w:t>
      </w:r>
    </w:p>
    <w:p w:rsidR="00217E62" w:rsidRPr="001D2F0E" w:rsidRDefault="00217E62" w:rsidP="00217E62">
      <w:pPr>
        <w:ind w:firstLine="708"/>
        <w:jc w:val="both"/>
      </w:pPr>
    </w:p>
    <w:p w:rsidR="00217E62" w:rsidRPr="001D2F0E" w:rsidRDefault="00217E62" w:rsidP="00217E62">
      <w:pPr>
        <w:ind w:firstLine="708"/>
        <w:jc w:val="both"/>
      </w:pPr>
      <w:r w:rsidRPr="001D2F0E">
        <w:t xml:space="preserve">                                                                    Predsjednica Povjerenstva</w:t>
      </w:r>
    </w:p>
    <w:p w:rsidR="00217E62" w:rsidRPr="001D2F0E" w:rsidRDefault="00217E62" w:rsidP="00217E62">
      <w:pPr>
        <w:ind w:firstLine="708"/>
        <w:jc w:val="both"/>
      </w:pPr>
    </w:p>
    <w:p w:rsidR="00217E62" w:rsidRPr="001D2F0E" w:rsidRDefault="00217E62" w:rsidP="00217E62">
      <w:pPr>
        <w:ind w:firstLine="708"/>
        <w:jc w:val="both"/>
      </w:pPr>
      <w:r w:rsidRPr="001D2F0E">
        <w:t xml:space="preserve">                                      </w:t>
      </w:r>
      <w:r>
        <w:t xml:space="preserve">                               </w:t>
      </w:r>
      <w:r w:rsidRPr="001D2F0E">
        <w:t xml:space="preserve">  </w:t>
      </w:r>
      <w:r>
        <w:t xml:space="preserve">Jana Markulin, </w:t>
      </w:r>
      <w:proofErr w:type="spellStart"/>
      <w:r>
        <w:t>dipl.uč</w:t>
      </w:r>
      <w:proofErr w:type="spellEnd"/>
      <w:r>
        <w:t>.</w:t>
      </w:r>
    </w:p>
    <w:p w:rsidR="00217E62" w:rsidRPr="001D2F0E" w:rsidRDefault="00217E62" w:rsidP="00217E62"/>
    <w:p w:rsidR="00217E62" w:rsidRDefault="00217E62" w:rsidP="00217E62">
      <w:pPr>
        <w:jc w:val="center"/>
      </w:pP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85"/>
    <w:rsid w:val="001A44A3"/>
    <w:rsid w:val="00217E62"/>
    <w:rsid w:val="006F0DEF"/>
    <w:rsid w:val="00A72285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E15E"/>
  <w15:chartTrackingRefBased/>
  <w15:docId w15:val="{8C704F0A-56F7-4632-A141-E278417A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2026-02-05T08:47:00Z</dcterms:created>
  <dcterms:modified xsi:type="dcterms:W3CDTF">2026-02-05T11:25:00Z</dcterms:modified>
</cp:coreProperties>
</file>