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3A06" w:rsidRPr="00DA6D37" w:rsidRDefault="00B23A06" w:rsidP="00B23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>REPUBLIKA HRVATSKA</w:t>
      </w:r>
    </w:p>
    <w:p w:rsidR="00B23A06" w:rsidRPr="00DA6D37" w:rsidRDefault="00B23A06" w:rsidP="00B23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OSNOVNA ŠKOLA </w:t>
      </w:r>
    </w:p>
    <w:p w:rsidR="00B23A06" w:rsidRPr="00DA6D37" w:rsidRDefault="00B23A06" w:rsidP="00B23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>VLADIMIR NAZOR TOPUSKO</w:t>
      </w:r>
    </w:p>
    <w:p w:rsidR="00B23A06" w:rsidRPr="00DA6D37" w:rsidRDefault="00B23A06" w:rsidP="00B23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Školska 12, </w:t>
      </w:r>
      <w:proofErr w:type="spellStart"/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>Topusko</w:t>
      </w:r>
      <w:proofErr w:type="spellEnd"/>
    </w:p>
    <w:p w:rsidR="00B23A06" w:rsidRPr="00DA6D37" w:rsidRDefault="00B23A06" w:rsidP="00B23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KLASA: 110-01/26-01/05</w:t>
      </w:r>
    </w:p>
    <w:p w:rsidR="00B23A06" w:rsidRDefault="00B23A06" w:rsidP="00B23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URBROJ: 2176-44-26-26</w:t>
      </w:r>
    </w:p>
    <w:p w:rsidR="00B23A06" w:rsidRDefault="00B23A06" w:rsidP="00B23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B23A06" w:rsidRPr="00DA6D37" w:rsidRDefault="00B23A06" w:rsidP="00B23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B23A06" w:rsidRPr="00DA6D37" w:rsidRDefault="00464931" w:rsidP="00B23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Topusko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, 20</w:t>
      </w:r>
      <w:r w:rsidR="00B23A06">
        <w:rPr>
          <w:rFonts w:ascii="Times New Roman" w:eastAsia="Times New Roman" w:hAnsi="Times New Roman" w:cs="Times New Roman"/>
          <w:sz w:val="24"/>
          <w:szCs w:val="24"/>
          <w:lang w:eastAsia="hr-HR"/>
        </w:rPr>
        <w:t>. listopada   2026.g.</w:t>
      </w:r>
    </w:p>
    <w:p w:rsidR="00B23A06" w:rsidRPr="00DA6D37" w:rsidRDefault="00B23A06" w:rsidP="00B23A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B23A06" w:rsidRPr="00DA6D37" w:rsidRDefault="00B23A06" w:rsidP="00B23A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>Na temelju članka 107. Zakona o odgoju i obrazovanju u osnovnoj i srednjoj školi („Narodne novine“ br. 87/08., 86/09., 92/10., 105/10., 90/11., 16/12., 8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6/12., 94/13., 152/14., 7/17. 68/18, 98/19,  64/20, 151/22, 156/23 </w:t>
      </w: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), ravnateljica Osnovne škole Vladimir Nazor </w:t>
      </w:r>
      <w:proofErr w:type="spellStart"/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>Topusko</w:t>
      </w:r>
      <w:proofErr w:type="spellEnd"/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Jana Markulin,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dipl.uč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raspisuje</w:t>
      </w:r>
    </w:p>
    <w:p w:rsidR="00B23A06" w:rsidRPr="00DA6D37" w:rsidRDefault="00B23A06" w:rsidP="00B23A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B23A06" w:rsidRPr="00DA6D37" w:rsidRDefault="00B23A06" w:rsidP="00B23A0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A6D37">
        <w:rPr>
          <w:rFonts w:ascii="Times New Roman" w:eastAsia="Times New Roman" w:hAnsi="Times New Roman" w:cs="Times New Roman"/>
          <w:b/>
          <w:bCs/>
          <w:sz w:val="24"/>
          <w:szCs w:val="24"/>
        </w:rPr>
        <w:t>NATJEČAJ</w:t>
      </w:r>
    </w:p>
    <w:p w:rsidR="00B23A06" w:rsidRPr="00DA6D37" w:rsidRDefault="00B23A06" w:rsidP="00B23A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za radno mjesto</w:t>
      </w:r>
    </w:p>
    <w:p w:rsidR="00B23A06" w:rsidRPr="00DA6D37" w:rsidRDefault="00B23A06" w:rsidP="00B23A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B23A06" w:rsidRDefault="00B23A06" w:rsidP="00B23A0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učitelj/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ica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tehničke kulture  </w:t>
      </w:r>
      <w:r w:rsidRPr="00DA6D3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>– 1 izvršitelj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ica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 nepuno radno vrijeme, 13 sati</w:t>
      </w: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tjedno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g</w:t>
      </w:r>
      <w:r w:rsidR="005E48D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ukupnog radnog vremena, na </w:t>
      </w: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>određeno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vrijeme</w:t>
      </w:r>
    </w:p>
    <w:p w:rsidR="00B23A06" w:rsidRDefault="00B23A06" w:rsidP="00B23A06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B23A06" w:rsidRPr="00454C7D" w:rsidRDefault="00B23A06" w:rsidP="00B23A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54C7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Uvjeti</w:t>
      </w:r>
      <w:r w:rsidRPr="00454C7D">
        <w:rPr>
          <w:rFonts w:ascii="Times New Roman" w:eastAsia="Times New Roman" w:hAnsi="Times New Roman" w:cs="Times New Roman"/>
          <w:sz w:val="24"/>
          <w:szCs w:val="24"/>
          <w:lang w:eastAsia="hr-HR"/>
        </w:rPr>
        <w:t>: Prema  članku 105. stavak 6. Zakona  o odgoju i obrazovanju u osnovnoj i srednjoj školi („Narodne novine“ br. 87/08., 86/09., 92/10., 105/10., 90/11., 16/12., 86/12., 94/13., 152/1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4., 7/17. i 68/18,98/19., 64/20., 151/22, 156/23</w:t>
      </w:r>
      <w:r w:rsidRPr="00454C7D">
        <w:rPr>
          <w:rFonts w:ascii="Times New Roman" w:eastAsia="Times New Roman" w:hAnsi="Times New Roman" w:cs="Times New Roman"/>
          <w:sz w:val="24"/>
          <w:szCs w:val="24"/>
          <w:lang w:eastAsia="hr-HR"/>
        </w:rPr>
        <w:t>) i Pravilniku o stručnoj spremi i pedagoško-psihološkom obrazovanju učitelja i stručnih suradnika u osnovnom školstvu („Narodne novine“ br. 06/19 i 75/20).</w:t>
      </w:r>
    </w:p>
    <w:p w:rsidR="00B23A06" w:rsidRDefault="00B23A06" w:rsidP="00B23A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 w:eastAsia="hr-HR"/>
        </w:rPr>
      </w:pPr>
      <w:r w:rsidRPr="00DA6D37">
        <w:rPr>
          <w:rFonts w:ascii="Times New Roman" w:eastAsia="Times New Roman" w:hAnsi="Times New Roman" w:cs="Times New Roman"/>
          <w:b/>
          <w:sz w:val="24"/>
          <w:szCs w:val="24"/>
          <w:lang w:val="pl-PL" w:eastAsia="hr-HR"/>
        </w:rPr>
        <w:t xml:space="preserve">Rok </w:t>
      </w:r>
      <w:r w:rsidRPr="00DA6D37">
        <w:rPr>
          <w:rFonts w:ascii="Times New Roman" w:eastAsia="Times New Roman" w:hAnsi="Times New Roman" w:cs="Times New Roman"/>
          <w:sz w:val="24"/>
          <w:szCs w:val="24"/>
          <w:lang w:val="pl-PL" w:eastAsia="hr-HR"/>
        </w:rPr>
        <w:t xml:space="preserve">za podnošenje prijava </w:t>
      </w:r>
      <w:r w:rsidRPr="00DA6D37">
        <w:rPr>
          <w:rFonts w:ascii="Times New Roman" w:eastAsia="Times New Roman" w:hAnsi="Times New Roman" w:cs="Times New Roman"/>
          <w:b/>
          <w:sz w:val="24"/>
          <w:szCs w:val="24"/>
          <w:lang w:val="pl-PL" w:eastAsia="hr-HR"/>
        </w:rPr>
        <w:t>je  8 dana</w:t>
      </w:r>
      <w:r w:rsidRPr="00DA6D37">
        <w:rPr>
          <w:rFonts w:ascii="Times New Roman" w:eastAsia="Times New Roman" w:hAnsi="Times New Roman" w:cs="Times New Roman"/>
          <w:sz w:val="24"/>
          <w:szCs w:val="24"/>
          <w:lang w:val="pl-PL" w:eastAsia="hr-HR"/>
        </w:rPr>
        <w:t xml:space="preserve"> od dana objave na mrežnim stranicama  i oglasnim  pločama Hrvatskog zavoda za zapošljavanje te mrežnim  stranicama i oglasnim pločama  školske ustanove.</w:t>
      </w:r>
      <w:r w:rsidR="00464931">
        <w:rPr>
          <w:rFonts w:ascii="Times New Roman" w:eastAsia="Times New Roman" w:hAnsi="Times New Roman" w:cs="Times New Roman"/>
          <w:sz w:val="24"/>
          <w:szCs w:val="24"/>
          <w:lang w:val="pl-PL" w:eastAsia="hr-HR"/>
        </w:rPr>
        <w:t xml:space="preserve"> Natječaj je otvoren od  20. listopada  do  28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val="pl-PL" w:eastAsia="hr-HR"/>
        </w:rPr>
        <w:t xml:space="preserve">. listopada 2026.g. </w:t>
      </w:r>
    </w:p>
    <w:p w:rsidR="00B23A06" w:rsidRPr="00DA6D37" w:rsidRDefault="00B23A06" w:rsidP="00B23A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hr-HR"/>
        </w:rPr>
        <w:t xml:space="preserve">  </w:t>
      </w:r>
    </w:p>
    <w:p w:rsidR="00B23A06" w:rsidRPr="00DA6D37" w:rsidRDefault="00B23A06" w:rsidP="00B23A06">
      <w:pPr>
        <w:autoSpaceDE w:val="0"/>
        <w:autoSpaceDN w:val="0"/>
        <w:adjustRightInd w:val="0"/>
        <w:spacing w:before="100" w:after="10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>U prijavi na natječaj navode se osobni podaci podnositelja prijave (osobno ime, adresa stanovanja, broj telefona/mobitela, e-mail adresa) i naziv radnog mjesta.</w:t>
      </w:r>
    </w:p>
    <w:p w:rsidR="00B23A06" w:rsidRPr="00DA6D37" w:rsidRDefault="00B23A06" w:rsidP="00B23A0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Kandidati/kinje koji ispunjavaju tražene uvjete dužni su uz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vlastoručno potpisanu </w:t>
      </w: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>prijavu dostaviti:</w:t>
      </w:r>
    </w:p>
    <w:p w:rsidR="00B23A06" w:rsidRPr="00DA6D37" w:rsidRDefault="00B23A06" w:rsidP="00B23A0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>životopis</w:t>
      </w:r>
    </w:p>
    <w:p w:rsidR="00B23A06" w:rsidRPr="00DA6D37" w:rsidRDefault="00B23A06" w:rsidP="00B23A0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>dokaz o stručnoj spremi (diploma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/ potvrda o završenom školovanju </w:t>
      </w: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>)</w:t>
      </w:r>
    </w:p>
    <w:p w:rsidR="00B23A06" w:rsidRPr="00DA6D37" w:rsidRDefault="00B23A06" w:rsidP="00B23A0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>dokaz o hrvatskom državljanstvu</w:t>
      </w:r>
    </w:p>
    <w:p w:rsidR="00B23A06" w:rsidRPr="00DA6D37" w:rsidRDefault="00B23A06" w:rsidP="00B23A0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>uvjerenje nadležnog suda da se protiv podnositelja prijave ne vodi kazneni postupak za neko od kaznenih djela iz članka 106. Zakona o odgoju i obrazovanju u osnovnoj i srednjoj školi (ne starije od dana raspisivanja natječaja)</w:t>
      </w:r>
    </w:p>
    <w:p w:rsidR="00B23A06" w:rsidRPr="00DA6D37" w:rsidRDefault="00B23A06" w:rsidP="00B23A0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>elektronički zapis ili potvrdu o podacima evidentiranim u matičnoj evidenciji Hrvatskog zavoda za mirovinsko osiguranje</w:t>
      </w:r>
    </w:p>
    <w:p w:rsidR="00B23A06" w:rsidRPr="00DA6D37" w:rsidRDefault="00B23A06" w:rsidP="00B23A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Kandidat koji je stekao inozemnu obrazovnu kvalifikaciju u inozemstvu dužan je u prijavi na natječaj priložiti rješenje određenog visokog učilišta o priznavanju potpune istovrijednosti u skladu sa Zakonom o priznavanju istovrijednosti stranih školskih svjedodžbi i diploma (NN br. 57/96. i 21/00.) ili rješenje Agencije za znanost i visoko obrazovanje o stručnom priznavanju </w:t>
      </w: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 xml:space="preserve">inozemne visokoškolske kvalifikacije u skladu sa Zakonom o priznavanju inozemnih obrazovnih kvalifikacija (NN br. 158/03.,198/03.,138/06. i 45/11.) te u skladu sa Zakonom o reguliranim profesijama i priznavanju inozemnih stručnih kvalifikacija (NN </w:t>
      </w:r>
      <w:proofErr w:type="spellStart"/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>br</w:t>
      </w:r>
      <w:proofErr w:type="spellEnd"/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82/15.) rješenje Ministarstva znanosti i obrazovanja o priznavanju inozemne stručne kvalifikacije radi pristupa reguliranoj profesiji. </w:t>
      </w:r>
    </w:p>
    <w:p w:rsidR="00B23A06" w:rsidRPr="00436014" w:rsidRDefault="00B23A06" w:rsidP="00B23A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>Kandidat koji se poziva na pravo prednosti pri zapošljavanju prema posebnom zakonu, dužan je u prijavi na natječaj pozvati se na to pravo i priložiti dokaze o ostvarivanju prava prednosti na koje se poziva</w:t>
      </w:r>
      <w:r w:rsidRPr="00DA6D37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 te ima prednost u odnosu na ostale kandi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date samo pod jednakim uvjetima.</w:t>
      </w:r>
    </w:p>
    <w:p w:rsidR="00B23A06" w:rsidRDefault="00B23A06" w:rsidP="00B23A06">
      <w:pPr>
        <w:pStyle w:val="StandardWeb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Kandidati koji prema posebnim propisima ostvaruju pravo prednosti moraju priložiti propisane dokaze o svom statusu. Osoba koja se poziva na pravo prednosti pri zapošljavanju sukladno članku 102. Zakona o hrvatskim braniteljima iz Domovinskog rata i članovima njihovih obitelji (Narodne novine broj 121/17, 98/19 i 84/21), članku 48. stavku 1.-3. Zakona o civilnim stradalnicima iz Domovinskog rata (Narodne novine broj 84/21), članku 48. f Zakona o zaštiti vojnih i civilnih invalida rata (Narodne novine broj 33/92, 77/92, 27/93, 58/93, 2/94, 76/94, 108/95, 108/96, 82/01, 103/03, 148/13 i 98/19), članku 9. Zakona o profesionalnoj rehabilitaciji i zapošljavanju osoba s invaliditetom (Narodne novine broj 157/13, 152/14, 39/18 i 32/20) dužna je u prijavi na javni natječaj pozvati se na to pravo i uz prijavu priložiti svu propisanu dokumentaciju prema posebnom zakonu, a ima prednost u odnosu na ostale kandidate samo pod jednakim uvjetima. </w:t>
      </w:r>
    </w:p>
    <w:p w:rsidR="00B23A06" w:rsidRDefault="00B23A06" w:rsidP="00B23A06">
      <w:pPr>
        <w:pStyle w:val="StandardWeb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Dostupno na poveznici </w:t>
      </w:r>
      <w:hyperlink r:id="rId5" w:history="1">
        <w:r>
          <w:rPr>
            <w:rStyle w:val="Hiperveza"/>
            <w:rFonts w:ascii="Verdana" w:hAnsi="Verdana"/>
            <w:color w:val="157FFF"/>
            <w:sz w:val="20"/>
            <w:szCs w:val="20"/>
          </w:rPr>
          <w:t>https://branitelji.gov.hr/UserDocsImages//dokumenti/Nikola//popis%20dokaza%20za%20ostvarivanje%20prava%20prednosti%20pri%20zapo%C5%A1ljavanju-%20ZOHBDR%202021.pdf</w:t>
        </w:r>
      </w:hyperlink>
    </w:p>
    <w:p w:rsidR="00B23A06" w:rsidRPr="00CE72C1" w:rsidRDefault="00B23A06" w:rsidP="00B23A06">
      <w:pPr>
        <w:pStyle w:val="StandardWeb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Osoba koja se poziva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(članak 49.st.1.Zakona) dostupne na poveznici Ministarstva hrvatskih branitelja: </w:t>
      </w:r>
      <w:hyperlink r:id="rId6" w:history="1">
        <w:r>
          <w:rPr>
            <w:rStyle w:val="Hiperveza"/>
            <w:rFonts w:ascii="Verdana" w:hAnsi="Verdana"/>
            <w:color w:val="157FFF"/>
            <w:sz w:val="20"/>
            <w:szCs w:val="20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B23A06" w:rsidRDefault="00B23A06" w:rsidP="00B23A06">
      <w:pPr>
        <w:spacing w:before="27"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DA6D37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Kandidati/kinje koji se pozivaju na pravo prednosti pri zapošljavanju sukladno</w:t>
      </w:r>
    </w:p>
    <w:p w:rsidR="00B23A06" w:rsidRPr="00DA6D37" w:rsidRDefault="00B23A06" w:rsidP="00B23A06">
      <w:pPr>
        <w:spacing w:before="27"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DA6D37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 članku 9. Zakona o profesionalnoj rehabilitaciji i zapošljavanju osoba s invaliditetom („Narodne novine“ broj 157/13, 152/14 i 39/18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, </w:t>
      </w:r>
      <w:r w:rsidRPr="00DA6D37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) uz prijavu na javni natječaj dužni su, osim dokaza o ispunjavanju formalnih uvjeta iz javnog natječaja, priložiti i rješenje o utvrđenom invaliditetu, odnosno drugu javnu ispravu o invaliditetu, na temelju koje se osoba može upisati u očevidnik zaposlenih osoba s invaliditetom te dokaz iz kojeg je vidljivo na koji način je prestao radni odnos kod posljednjeg poslodavca (rješenje, ugovor, sporazum i sl.).</w:t>
      </w:r>
    </w:p>
    <w:p w:rsidR="00B23A06" w:rsidRPr="00DA6D37" w:rsidRDefault="00B23A06" w:rsidP="00B23A06">
      <w:pPr>
        <w:spacing w:before="27"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:rsidR="00B23A06" w:rsidRDefault="00B23A06" w:rsidP="00B23A06">
      <w:pPr>
        <w:shd w:val="clear" w:color="auto" w:fill="FFFFFF"/>
        <w:spacing w:before="27" w:after="0" w:line="240" w:lineRule="auto"/>
        <w:textAlignment w:val="baseline"/>
      </w:pPr>
      <w:r w:rsidRPr="00DA6D37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Povjerenstvo za procjenu utvrđuje listu kandidata prijavljenih na javni natječaj koji ispunjavaju formalne uvjete iz javnog natječaja, čije su prijave pravodobne i potpune te kandidate s liste upućuje na procjenu odnosno testiranje. Sadržaj i način procjene odnosno testiranja, određen je sukladno članku 13. Pravilnika o postupku zapošljavanja te procjeni i vrednovanju kandidata za zapošljavanje, dostup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n</w:t>
      </w:r>
      <w:r w:rsidRPr="00DA6D37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og na  </w:t>
      </w:r>
      <w:hyperlink r:id="rId7" w:history="1">
        <w:r w:rsidRPr="00FC042E">
          <w:rPr>
            <w:rStyle w:val="Hiperveza"/>
          </w:rPr>
          <w:t>https://os-vnazor-topusko.skole.hr/</w:t>
        </w:r>
      </w:hyperlink>
    </w:p>
    <w:p w:rsidR="00B23A06" w:rsidRPr="00DA6D37" w:rsidRDefault="00B23A06" w:rsidP="00B23A06">
      <w:pPr>
        <w:shd w:val="clear" w:color="auto" w:fill="FFFFFF"/>
        <w:spacing w:before="27"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DA6D37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Vrijeme i mjesto održavanja procjene odnosno testiranja objavit će se najmanje tri dana prije dana određenog za procjenu odnosno testiranje, na web-stranici </w:t>
      </w:r>
      <w:hyperlink r:id="rId8" w:history="1">
        <w:r w:rsidRPr="00856AF9">
          <w:rPr>
            <w:rStyle w:val="Hiperveza"/>
            <w:rFonts w:ascii="Times New Roman" w:eastAsia="Times New Roman" w:hAnsi="Times New Roman" w:cs="Times New Roman"/>
            <w:sz w:val="24"/>
            <w:szCs w:val="24"/>
            <w:lang w:eastAsia="hr-HR"/>
          </w:rPr>
          <w:t>https://os-vnazor-</w:t>
        </w:r>
        <w:r w:rsidRPr="00856AF9">
          <w:rPr>
            <w:rStyle w:val="Hiperveza"/>
            <w:rFonts w:ascii="Times New Roman" w:eastAsia="Times New Roman" w:hAnsi="Times New Roman" w:cs="Times New Roman"/>
            <w:sz w:val="24"/>
            <w:szCs w:val="24"/>
            <w:lang w:eastAsia="hr-HR"/>
          </w:rPr>
          <w:lastRenderedPageBreak/>
          <w:t>topusko.skole.hr/</w:t>
        </w:r>
      </w:hyperlink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Sadržaj i način testiranja, te pravni i drugi izvori za pripremanje kandidata  za testiranje, objavljuju se na mrežnoj  stranici škole </w:t>
      </w:r>
      <w:hyperlink r:id="rId9" w:history="1">
        <w:r w:rsidRPr="00856AF9">
          <w:rPr>
            <w:rStyle w:val="Hiperveza"/>
            <w:rFonts w:ascii="Times New Roman" w:eastAsia="Times New Roman" w:hAnsi="Times New Roman" w:cs="Times New Roman"/>
            <w:sz w:val="24"/>
            <w:szCs w:val="24"/>
            <w:lang w:eastAsia="hr-HR"/>
          </w:rPr>
          <w:t>https://os-vnazor-topusko.skole.hr/</w:t>
        </w:r>
      </w:hyperlink>
    </w:p>
    <w:p w:rsidR="00B23A06" w:rsidRPr="00DA6D37" w:rsidRDefault="00B23A06" w:rsidP="00B23A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>Ako kandidat ne pristupi testiranju, smatra se da je odustao od prijave na natječaj.</w:t>
      </w:r>
    </w:p>
    <w:p w:rsidR="00B23A06" w:rsidRPr="00DA6D37" w:rsidRDefault="00B23A06" w:rsidP="00B23A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>Isprave se prilažu u neovjerenom presliku.</w:t>
      </w:r>
    </w:p>
    <w:p w:rsidR="00B23A06" w:rsidRPr="00DA6D37" w:rsidRDefault="00B23A06" w:rsidP="00B23A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>Na natječaj se mogu javiti osobe oba spola.</w:t>
      </w:r>
    </w:p>
    <w:p w:rsidR="00B23A06" w:rsidRPr="00DA6D37" w:rsidRDefault="00B23A06" w:rsidP="00B23A0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>Urednom prijavom smatra se prijava koja sadrži sve podatke i priloge navedene u natječaju. Nepotpune i nepravodobne prijave neće se razmatrati.</w:t>
      </w:r>
    </w:p>
    <w:p w:rsidR="00B23A06" w:rsidRPr="00DA6D37" w:rsidRDefault="00B23A06" w:rsidP="00B23A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A6D37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 Osoba koja nije podnijela pravodobnu ili potpunu prijavu ili ne ispunjava formalne uvjete iz javnog natječaja, ne smatra se kandidatom/</w:t>
      </w:r>
      <w:proofErr w:type="spellStart"/>
      <w:r w:rsidRPr="00DA6D37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kinjom</w:t>
      </w:r>
      <w:proofErr w:type="spellEnd"/>
      <w:r w:rsidRPr="00DA6D37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 u postupku javnog natječaja, o čemu joj se dostavlja pisana obavijest.</w:t>
      </w:r>
    </w:p>
    <w:p w:rsidR="00B23A06" w:rsidRPr="00DA6D37" w:rsidRDefault="00B23A06" w:rsidP="00B23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>U skladu s uredbom Europske unije 2016/679 Europskog parlamenta i Vijeća od 17. travnja 2016. godine te Zakonom o provedbi Opće uredbe o zaštiti podataka (NN 42/18) prijavom na natječaj osoba daje privolu za prikupljanje i obradu podataka iz natječajne dokumentacije, a sve u svrhu provedbe natječaja za zapošljavanje.</w:t>
      </w:r>
    </w:p>
    <w:p w:rsidR="00B23A06" w:rsidRPr="00DA6D37" w:rsidRDefault="00B23A06" w:rsidP="00B23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B23A06" w:rsidRPr="00DA6D37" w:rsidRDefault="00B23A06" w:rsidP="00B23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B23A06" w:rsidRPr="00DA6D37" w:rsidRDefault="00B23A06" w:rsidP="00B23A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DA6D37">
        <w:rPr>
          <w:rFonts w:ascii="Times New Roman" w:eastAsia="Times New Roman" w:hAnsi="Times New Roman" w:cs="Times New Roman"/>
          <w:sz w:val="24"/>
          <w:szCs w:val="24"/>
          <w:lang w:val="pl-PL" w:eastAsia="hr-HR"/>
        </w:rPr>
        <w:t xml:space="preserve">Prijave s dokazima o ispunjavanju propisanih  uvjeta iz natječaja  dostaviti osobno ili poslati poštom  </w:t>
      </w:r>
      <w:r w:rsidRPr="00DA6D37">
        <w:rPr>
          <w:rFonts w:ascii="Times New Roman" w:eastAsia="Times New Roman" w:hAnsi="Times New Roman" w:cs="Times New Roman"/>
          <w:b/>
          <w:sz w:val="24"/>
          <w:szCs w:val="24"/>
          <w:lang w:val="pl-PL" w:eastAsia="hr-HR"/>
        </w:rPr>
        <w:t xml:space="preserve">na adresu </w:t>
      </w:r>
      <w:r w:rsidRPr="00DA6D3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Škole: Osnovna škola Vladimir Nazor </w:t>
      </w:r>
      <w:proofErr w:type="spellStart"/>
      <w:r w:rsidRPr="00DA6D3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Topusko</w:t>
      </w:r>
      <w:proofErr w:type="spellEnd"/>
      <w:r w:rsidRPr="00DA6D3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, Školska 12, 44 415 </w:t>
      </w:r>
      <w:proofErr w:type="spellStart"/>
      <w:r w:rsidRPr="00DA6D3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Topusko</w:t>
      </w:r>
      <w:proofErr w:type="spellEnd"/>
      <w:r w:rsidRPr="00DA6D3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(za natječaj).</w:t>
      </w:r>
    </w:p>
    <w:p w:rsidR="00B23A06" w:rsidRPr="00DA6D37" w:rsidRDefault="00B23A06" w:rsidP="00B23A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B23A06" w:rsidRPr="00DA6D37" w:rsidRDefault="00B23A06" w:rsidP="00B23A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B23A06" w:rsidRPr="00DA6D37" w:rsidRDefault="00B23A06" w:rsidP="00B23A06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>Ravnateljica</w:t>
      </w:r>
    </w:p>
    <w:p w:rsidR="00B23A06" w:rsidRPr="00DA6D37" w:rsidRDefault="00B23A06" w:rsidP="00B23A06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Jana Markulin, </w:t>
      </w:r>
      <w:proofErr w:type="spellStart"/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>dipl.uč</w:t>
      </w:r>
      <w:proofErr w:type="spellEnd"/>
      <w:r w:rsidRPr="00DA6D37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B23A06" w:rsidRPr="00DA6D37" w:rsidRDefault="00B23A06" w:rsidP="00B23A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B23A06" w:rsidRDefault="00B23A06" w:rsidP="00B23A06"/>
    <w:p w:rsidR="00B23A06" w:rsidRDefault="00B23A06" w:rsidP="00B23A06"/>
    <w:p w:rsidR="00C81AC0" w:rsidRDefault="00C81AC0"/>
    <w:sectPr w:rsidR="00C81A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0350E2"/>
    <w:multiLevelType w:val="hybridMultilevel"/>
    <w:tmpl w:val="179AE03E"/>
    <w:lvl w:ilvl="0" w:tplc="040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 w15:restartNumberingAfterBreak="0">
    <w:nsid w:val="6A230609"/>
    <w:multiLevelType w:val="hybridMultilevel"/>
    <w:tmpl w:val="7A5C84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41C"/>
    <w:rsid w:val="00464931"/>
    <w:rsid w:val="005E48DA"/>
    <w:rsid w:val="0072641C"/>
    <w:rsid w:val="00B23A06"/>
    <w:rsid w:val="00C8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64CA4"/>
  <w15:chartTrackingRefBased/>
  <w15:docId w15:val="{71E02536-0F20-45AB-9D19-EAC9137F2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3A0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B23A06"/>
    <w:rPr>
      <w:color w:val="0000FF"/>
      <w:u w:val="single"/>
    </w:rPr>
  </w:style>
  <w:style w:type="paragraph" w:styleId="StandardWeb">
    <w:name w:val="Normal (Web)"/>
    <w:basedOn w:val="Normal"/>
    <w:uiPriority w:val="99"/>
    <w:unhideWhenUsed/>
    <w:rsid w:val="00B23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vnazor-topusko.skole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vnazor-topusko.skole.h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s-vnazor-topusko.skole.h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1170</Words>
  <Characters>6670</Characters>
  <Application>Microsoft Office Word</Application>
  <DocSecurity>0</DocSecurity>
  <Lines>55</Lines>
  <Paragraphs>15</Paragraphs>
  <ScaleCrop>false</ScaleCrop>
  <Company/>
  <LinksUpToDate>false</LinksUpToDate>
  <CharactersWithSpaces>7825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tajnica</cp:lastModifiedBy>
  <cp:revision>4</cp:revision>
  <dcterms:created xsi:type="dcterms:W3CDTF">2026-10-15T07:09:00Z</dcterms:created>
  <dcterms:modified xsi:type="dcterms:W3CDTF">2026-10-20T05:22:00Z</dcterms:modified>
</cp:coreProperties>
</file>